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E6" w:rsidRPr="00BC46BB" w:rsidRDefault="006928CA" w:rsidP="006928CA">
      <w:pPr>
        <w:ind w:left="-284"/>
        <w:jc w:val="center"/>
        <w:rPr>
          <w:rFonts w:ascii="Times New Roman" w:hAnsi="Times New Roman" w:cs="Times New Roman"/>
          <w:b/>
        </w:rPr>
      </w:pPr>
      <w:r w:rsidRPr="00BC46BB">
        <w:rPr>
          <w:rFonts w:ascii="Times New Roman" w:hAnsi="Times New Roman" w:cs="Times New Roman"/>
          <w:b/>
        </w:rPr>
        <w:t>ГОДОВОЙ</w:t>
      </w:r>
      <w:r w:rsidR="007C2740" w:rsidRPr="00BC46BB">
        <w:rPr>
          <w:rFonts w:ascii="Times New Roman" w:hAnsi="Times New Roman" w:cs="Times New Roman"/>
          <w:b/>
        </w:rPr>
        <w:t xml:space="preserve">  </w:t>
      </w:r>
      <w:r w:rsidRPr="00BC46BB">
        <w:rPr>
          <w:rFonts w:ascii="Times New Roman" w:hAnsi="Times New Roman" w:cs="Times New Roman"/>
          <w:b/>
        </w:rPr>
        <w:t>ОТЧЕТ</w:t>
      </w:r>
    </w:p>
    <w:p w:rsidR="006928CA" w:rsidRDefault="00472BED" w:rsidP="006928CA">
      <w:pPr>
        <w:ind w:left="-284"/>
        <w:jc w:val="center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928CA" w:rsidRPr="006928CA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муниципального образования поселок </w:t>
      </w:r>
      <w:proofErr w:type="spellStart"/>
      <w:r w:rsidR="006928CA" w:rsidRPr="006928CA">
        <w:rPr>
          <w:rFonts w:ascii="Times New Roman" w:hAnsi="Times New Roman" w:cs="Times New Roman"/>
          <w:sz w:val="24"/>
          <w:szCs w:val="24"/>
        </w:rPr>
        <w:t>Иванищи</w:t>
      </w:r>
      <w:proofErr w:type="spellEnd"/>
      <w:r w:rsidR="006928CA" w:rsidRPr="006928CA">
        <w:rPr>
          <w:rFonts w:ascii="Times New Roman" w:hAnsi="Times New Roman" w:cs="Times New Roman"/>
          <w:sz w:val="24"/>
          <w:szCs w:val="24"/>
        </w:rPr>
        <w:t xml:space="preserve"> (сельское поселение) «</w:t>
      </w:r>
      <w:r w:rsidR="006928CA" w:rsidRPr="006928CA">
        <w:rPr>
          <w:rFonts w:ascii="Times New Roman" w:hAnsi="Times New Roman" w:cs="Times New Roman"/>
          <w:bCs/>
          <w:sz w:val="24"/>
          <w:szCs w:val="24"/>
        </w:rPr>
        <w:t>Сохранение и развитие культуры мун</w:t>
      </w:r>
      <w:r w:rsidR="006928CA">
        <w:rPr>
          <w:rFonts w:ascii="Times New Roman" w:hAnsi="Times New Roman" w:cs="Times New Roman"/>
          <w:bCs/>
          <w:sz w:val="24"/>
          <w:szCs w:val="24"/>
        </w:rPr>
        <w:t xml:space="preserve">иципального образования поселок </w:t>
      </w:r>
      <w:proofErr w:type="spellStart"/>
      <w:r w:rsidR="006928CA" w:rsidRPr="006928CA">
        <w:rPr>
          <w:rFonts w:ascii="Times New Roman" w:hAnsi="Times New Roman" w:cs="Times New Roman"/>
          <w:bCs/>
          <w:sz w:val="24"/>
          <w:szCs w:val="24"/>
        </w:rPr>
        <w:t>Иванищи</w:t>
      </w:r>
      <w:proofErr w:type="spellEnd"/>
      <w:r w:rsidR="006928CA" w:rsidRPr="006928CA">
        <w:rPr>
          <w:rFonts w:ascii="Times New Roman" w:hAnsi="Times New Roman" w:cs="Times New Roman"/>
          <w:bCs/>
          <w:sz w:val="24"/>
          <w:szCs w:val="24"/>
        </w:rPr>
        <w:t xml:space="preserve"> (сельское поселение) на 2018-2023 годы</w:t>
      </w:r>
      <w:r w:rsidR="006928CA" w:rsidRPr="006928CA">
        <w:rPr>
          <w:bCs/>
          <w:sz w:val="24"/>
          <w:szCs w:val="24"/>
        </w:rPr>
        <w:t>»</w:t>
      </w:r>
    </w:p>
    <w:p w:rsidR="006928CA" w:rsidRDefault="006928CA" w:rsidP="00BF3C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7DF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6928CA">
        <w:rPr>
          <w:rFonts w:ascii="Times New Roman" w:hAnsi="Times New Roman" w:cs="Times New Roman"/>
          <w:bCs/>
          <w:sz w:val="24"/>
          <w:szCs w:val="24"/>
        </w:rPr>
        <w:t xml:space="preserve">«Сохранение и развитие культуры муниципального образования поселок </w:t>
      </w:r>
      <w:proofErr w:type="spellStart"/>
      <w:r w:rsidRPr="006928CA">
        <w:rPr>
          <w:rFonts w:ascii="Times New Roman" w:hAnsi="Times New Roman" w:cs="Times New Roman"/>
          <w:bCs/>
          <w:sz w:val="24"/>
          <w:szCs w:val="24"/>
        </w:rPr>
        <w:t>Иванищи</w:t>
      </w:r>
      <w:proofErr w:type="spellEnd"/>
      <w:r w:rsidRPr="006928CA">
        <w:rPr>
          <w:rFonts w:ascii="Times New Roman" w:hAnsi="Times New Roman" w:cs="Times New Roman"/>
          <w:bCs/>
          <w:sz w:val="24"/>
          <w:szCs w:val="24"/>
        </w:rPr>
        <w:t xml:space="preserve"> (сельское поселение) на 2018-2023 годы»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утверждена постановлением администрации муниципального образования от 19.12.2017 года</w:t>
      </w:r>
      <w:r w:rsidR="0044199B">
        <w:rPr>
          <w:rFonts w:ascii="Times New Roman" w:hAnsi="Times New Roman" w:cs="Times New Roman"/>
          <w:bCs/>
          <w:sz w:val="24"/>
          <w:szCs w:val="24"/>
        </w:rPr>
        <w:t xml:space="preserve"> № 81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«Сохранение и развитие культуры муниципального образования поселок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Иванищи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(сельское поселение) Гусь-Хрустального района на 2018-2020 годы» (далее – Программа)</w:t>
      </w:r>
      <w:r w:rsidR="009212CD">
        <w:rPr>
          <w:rFonts w:ascii="Times New Roman" w:hAnsi="Times New Roman" w:cs="Times New Roman"/>
          <w:bCs/>
          <w:sz w:val="24"/>
          <w:szCs w:val="24"/>
        </w:rPr>
        <w:t>.</w:t>
      </w:r>
    </w:p>
    <w:p w:rsidR="00BF3C5F" w:rsidRDefault="00BF3C5F" w:rsidP="00BF3C5F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212CD">
        <w:rPr>
          <w:rFonts w:ascii="Times New Roman" w:hAnsi="Times New Roman" w:cs="Times New Roman"/>
          <w:bCs/>
          <w:sz w:val="24"/>
          <w:szCs w:val="24"/>
        </w:rPr>
        <w:t xml:space="preserve">Исполнителем Программы является муниципальное бюджетное учреждение культуры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212CD" w:rsidRDefault="009212CD" w:rsidP="00BF3C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Иванищевское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централизованное клубное объединение».</w:t>
      </w:r>
    </w:p>
    <w:p w:rsidR="00BF3C5F" w:rsidRPr="00BF3C5F" w:rsidRDefault="00BF3C5F" w:rsidP="00BF3C5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87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BF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реализацию </w:t>
      </w:r>
      <w:r w:rsidR="0016498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F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рограммы </w:t>
      </w:r>
      <w:r w:rsidR="0016498B">
        <w:rPr>
          <w:rFonts w:ascii="Times New Roman" w:eastAsia="Times New Roman" w:hAnsi="Times New Roman" w:cs="Times New Roman"/>
          <w:color w:val="000000"/>
          <w:sz w:val="24"/>
          <w:szCs w:val="24"/>
        </w:rPr>
        <w:t>в 2020</w:t>
      </w:r>
      <w:r w:rsidRPr="00BF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было предусмотрено финансирование в объеме – </w:t>
      </w:r>
      <w:r w:rsidR="0016498B">
        <w:rPr>
          <w:rFonts w:ascii="Times New Roman" w:eastAsia="Times New Roman" w:hAnsi="Times New Roman" w:cs="Times New Roman"/>
          <w:color w:val="000000"/>
          <w:sz w:val="24"/>
          <w:szCs w:val="24"/>
        </w:rPr>
        <w:t>3005,1</w:t>
      </w:r>
      <w:r w:rsidRPr="00BF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рублей, фактическое освоение составило </w:t>
      </w:r>
      <w:r w:rsidR="0016498B">
        <w:rPr>
          <w:rFonts w:ascii="Times New Roman" w:eastAsia="Times New Roman" w:hAnsi="Times New Roman" w:cs="Times New Roman"/>
          <w:color w:val="000000"/>
          <w:sz w:val="24"/>
          <w:szCs w:val="24"/>
        </w:rPr>
        <w:t>80,9</w:t>
      </w:r>
      <w:r w:rsidRPr="00BF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процентов.</w:t>
      </w:r>
    </w:p>
    <w:p w:rsidR="00BF3C5F" w:rsidRDefault="00F70D40" w:rsidP="009212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70D4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F70D40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создание условий для доступа граждан </w:t>
      </w:r>
      <w:proofErr w:type="gramStart"/>
      <w:r w:rsidRPr="00F70D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70D40">
        <w:rPr>
          <w:rFonts w:ascii="Times New Roman" w:hAnsi="Times New Roman" w:cs="Times New Roman"/>
          <w:sz w:val="24"/>
          <w:szCs w:val="24"/>
        </w:rPr>
        <w:t xml:space="preserve"> культурным </w:t>
      </w:r>
      <w:r w:rsidR="00BF3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D40" w:rsidRDefault="00BF3C5F" w:rsidP="00BF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0D40" w:rsidRPr="00F70D40">
        <w:rPr>
          <w:rFonts w:ascii="Times New Roman" w:hAnsi="Times New Roman" w:cs="Times New Roman"/>
          <w:sz w:val="24"/>
          <w:szCs w:val="24"/>
        </w:rPr>
        <w:t>ценностям и информационным ресурсам, создание условий для сохранения и развития культурного потенциала и наследия поселения.</w:t>
      </w:r>
    </w:p>
    <w:p w:rsidR="00F70D40" w:rsidRDefault="00F70D40" w:rsidP="009212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Реализация достижения целей Программы предполагается путем решения основных задач:</w:t>
      </w:r>
    </w:p>
    <w:p w:rsidR="00F70D40" w:rsidRPr="00F70D40" w:rsidRDefault="00F70D40" w:rsidP="00F70D40">
      <w:pPr>
        <w:pStyle w:val="a3"/>
        <w:spacing w:before="0" w:after="0"/>
        <w:jc w:val="both"/>
      </w:pPr>
      <w:r w:rsidRPr="00F70D40">
        <w:t xml:space="preserve">1. Обеспечение условий для организации массового отдыха и досуга, </w:t>
      </w:r>
      <w:r>
        <w:t>обеспечение жителей поселения услугами учреждений культуры.</w:t>
      </w:r>
    </w:p>
    <w:p w:rsidR="00F70D40" w:rsidRPr="00F70D40" w:rsidRDefault="00F70D40" w:rsidP="00F70D40">
      <w:pPr>
        <w:pStyle w:val="a3"/>
        <w:spacing w:before="0" w:after="0"/>
        <w:jc w:val="both"/>
      </w:pPr>
      <w:r w:rsidRPr="00F70D40">
        <w:t>2.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</w:t>
      </w:r>
      <w:r>
        <w:t xml:space="preserve">ного (муниципального) значения, </w:t>
      </w:r>
      <w:r w:rsidRPr="00F70D40">
        <w:t>расположенных на территории поселения</w:t>
      </w:r>
      <w:r>
        <w:t>.</w:t>
      </w:r>
    </w:p>
    <w:p w:rsidR="00F70D40" w:rsidRDefault="00F70D40" w:rsidP="00F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40">
        <w:rPr>
          <w:rFonts w:ascii="Times New Roman" w:hAnsi="Times New Roman" w:cs="Times New Roman"/>
          <w:sz w:val="24"/>
          <w:szCs w:val="24"/>
        </w:rPr>
        <w:t>3. Ремонт и содержание памятников воинам, погибшим в годы Великой Отечественной войны</w:t>
      </w:r>
      <w:r w:rsidR="00662122">
        <w:rPr>
          <w:rFonts w:ascii="Times New Roman" w:hAnsi="Times New Roman" w:cs="Times New Roman"/>
          <w:sz w:val="24"/>
          <w:szCs w:val="24"/>
        </w:rPr>
        <w:t>.</w:t>
      </w:r>
    </w:p>
    <w:p w:rsidR="00E812B3" w:rsidRDefault="00662122" w:rsidP="00E81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</w:t>
      </w:r>
      <w:r w:rsidR="0000234B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задач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r w:rsidR="000C6D7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2020 году </w:t>
      </w:r>
      <w:r w:rsidR="00C42BB4">
        <w:rPr>
          <w:rFonts w:ascii="Times New Roman" w:eastAsia="Times New Roman" w:hAnsi="Times New Roman" w:cs="Times New Roman"/>
          <w:kern w:val="2"/>
          <w:sz w:val="24"/>
          <w:szCs w:val="24"/>
        </w:rPr>
        <w:t>выполнено</w:t>
      </w:r>
      <w:r w:rsidR="000C6D7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755B6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основное </w:t>
      </w:r>
      <w:r w:rsidR="000C6D7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мероприятие </w:t>
      </w:r>
      <w:r w:rsidR="00E812B3">
        <w:rPr>
          <w:rFonts w:ascii="Times New Roman" w:eastAsia="Times New Roman" w:hAnsi="Times New Roman" w:cs="Times New Roman"/>
          <w:kern w:val="2"/>
          <w:sz w:val="24"/>
          <w:szCs w:val="24"/>
        </w:rPr>
        <w:t>«Поддержка и сохранение муниципальных учреждений культуры» по направлениям:</w:t>
      </w:r>
    </w:p>
    <w:p w:rsidR="000C6D76" w:rsidRDefault="000C6D76" w:rsidP="00662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- расходы на обеспечение деятельности муниципального бюджетного учреждения культуры «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Иванищевское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централизованное клубное объединение»;</w:t>
      </w:r>
    </w:p>
    <w:p w:rsidR="000C6D76" w:rsidRPr="00E812B3" w:rsidRDefault="000C6D76" w:rsidP="00662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12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</w:t>
      </w:r>
      <w:r w:rsidRPr="00E812B3">
        <w:rPr>
          <w:rFonts w:ascii="Times New Roman" w:hAnsi="Times New Roman" w:cs="Times New Roman"/>
          <w:iCs/>
          <w:sz w:val="24"/>
          <w:szCs w:val="24"/>
        </w:rPr>
        <w:t>повышение оплаты труда работников бюджетной сферы в соответствии с указами Президента Российской Федерации от 7 мая 2012 года № 597, от 1 июня 2012 года № 761;</w:t>
      </w:r>
    </w:p>
    <w:p w:rsidR="000C6D76" w:rsidRPr="00E812B3" w:rsidRDefault="000C6D76" w:rsidP="00662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812B3">
        <w:rPr>
          <w:rFonts w:ascii="Times New Roman" w:hAnsi="Times New Roman" w:cs="Times New Roman"/>
          <w:iCs/>
          <w:sz w:val="24"/>
          <w:szCs w:val="24"/>
        </w:rPr>
        <w:t>- укрепление материально-технической базы учреждений культуры</w:t>
      </w:r>
      <w:r w:rsidRPr="00E812B3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662122" w:rsidRDefault="00E5063E" w:rsidP="00662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</w:t>
      </w:r>
      <w:r w:rsidR="000C6D76" w:rsidRPr="000C6D7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6212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Деятельность </w:t>
      </w:r>
      <w:r w:rsidR="00662122">
        <w:rPr>
          <w:rFonts w:ascii="Times New Roman" w:eastAsia="Times New Roman" w:hAnsi="Times New Roman" w:cs="Times New Roman"/>
          <w:kern w:val="2"/>
          <w:sz w:val="24"/>
          <w:szCs w:val="24"/>
        </w:rPr>
        <w:t>МБУК «</w:t>
      </w:r>
      <w:proofErr w:type="spellStart"/>
      <w:r w:rsidR="00662122">
        <w:rPr>
          <w:rFonts w:ascii="Times New Roman" w:eastAsia="Times New Roman" w:hAnsi="Times New Roman" w:cs="Times New Roman"/>
          <w:kern w:val="2"/>
          <w:sz w:val="24"/>
          <w:szCs w:val="24"/>
        </w:rPr>
        <w:t>Иванищевское</w:t>
      </w:r>
      <w:proofErr w:type="spellEnd"/>
      <w:r w:rsidR="0066212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ЦКО»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направлена на </w:t>
      </w:r>
      <w:r w:rsidRPr="00E5063E"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удовлетворение духовных потребностей и культурных запросов населения, создание условий для развития творческой инициативы и организации отдыха людей проживающих на обслуживаемой территории.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E5063E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свою деятельность дифференцированно, на основе конкретных запросов и потребностей населения, активно используя средства и формы организации досуга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 нем </w:t>
      </w:r>
      <w:r w:rsidR="0066212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действует 8 клубных формирований, в них </w:t>
      </w:r>
      <w:r w:rsidR="00662122" w:rsidRPr="00BF3C5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участвует </w:t>
      </w:r>
      <w:r w:rsidR="00662122">
        <w:rPr>
          <w:rFonts w:ascii="Times New Roman" w:eastAsia="Times New Roman" w:hAnsi="Times New Roman" w:cs="Times New Roman"/>
          <w:kern w:val="2"/>
          <w:sz w:val="24"/>
          <w:szCs w:val="24"/>
        </w:rPr>
        <w:t>91 человек, в том числе:</w:t>
      </w:r>
    </w:p>
    <w:p w:rsidR="00662122" w:rsidRPr="00C25615" w:rsidRDefault="00662122" w:rsidP="00662122">
      <w:pPr>
        <w:pStyle w:val="a3"/>
        <w:spacing w:before="0" w:after="0"/>
      </w:pPr>
      <w:r w:rsidRPr="00C25615">
        <w:rPr>
          <w:bCs/>
        </w:rPr>
        <w:t>Театральный коллектив «Подросток» </w:t>
      </w:r>
      <w:r w:rsidRPr="00C25615">
        <w:t>- 7 чел.</w:t>
      </w:r>
    </w:p>
    <w:p w:rsidR="00662122" w:rsidRPr="00C25615" w:rsidRDefault="00662122" w:rsidP="00662122">
      <w:pPr>
        <w:pStyle w:val="a3"/>
        <w:spacing w:before="0" w:after="0"/>
      </w:pPr>
      <w:r w:rsidRPr="00C25615">
        <w:rPr>
          <w:bCs/>
        </w:rPr>
        <w:t>Детский театральный коллектив «Карусель» - </w:t>
      </w:r>
      <w:r w:rsidRPr="00C25615">
        <w:t>8 чел.  </w:t>
      </w:r>
    </w:p>
    <w:p w:rsidR="00662122" w:rsidRPr="00C25615" w:rsidRDefault="00662122" w:rsidP="00662122">
      <w:pPr>
        <w:pStyle w:val="a3"/>
        <w:spacing w:before="0" w:after="0"/>
      </w:pPr>
      <w:r w:rsidRPr="00C25615">
        <w:rPr>
          <w:bCs/>
        </w:rPr>
        <w:t>Ансамбль русской песни «Родня»</w:t>
      </w:r>
      <w:r>
        <w:t xml:space="preserve"> </w:t>
      </w:r>
      <w:r w:rsidRPr="00C25615">
        <w:t>-10 чел.</w:t>
      </w:r>
    </w:p>
    <w:p w:rsidR="00662122" w:rsidRPr="00C25615" w:rsidRDefault="00662122" w:rsidP="00662122">
      <w:pPr>
        <w:pStyle w:val="a3"/>
        <w:spacing w:before="0" w:after="0"/>
      </w:pPr>
      <w:proofErr w:type="gramStart"/>
      <w:r>
        <w:t>Вокальный</w:t>
      </w:r>
      <w:proofErr w:type="gramEnd"/>
      <w:r>
        <w:t xml:space="preserve"> «Д</w:t>
      </w:r>
      <w:r w:rsidRPr="00C25615">
        <w:t xml:space="preserve">еревня </w:t>
      </w:r>
      <w:proofErr w:type="spellStart"/>
      <w:r w:rsidRPr="00C25615">
        <w:t>Веселухино</w:t>
      </w:r>
      <w:proofErr w:type="spellEnd"/>
      <w:r w:rsidRPr="00C25615">
        <w:t>»</w:t>
      </w:r>
      <w:r>
        <w:t xml:space="preserve"> - </w:t>
      </w:r>
      <w:r w:rsidRPr="00C25615">
        <w:t>9 чел.</w:t>
      </w:r>
    </w:p>
    <w:p w:rsidR="00662122" w:rsidRPr="00C25615" w:rsidRDefault="00662122" w:rsidP="00662122">
      <w:pPr>
        <w:pStyle w:val="a3"/>
        <w:spacing w:before="0" w:after="0"/>
      </w:pPr>
      <w:r w:rsidRPr="00C25615">
        <w:t>Кукольный коллектив «Фантазёры»</w:t>
      </w:r>
      <w:r>
        <w:t xml:space="preserve"> </w:t>
      </w:r>
      <w:r w:rsidRPr="00C25615">
        <w:t>-19 чел.</w:t>
      </w:r>
    </w:p>
    <w:p w:rsidR="00662122" w:rsidRPr="00C25615" w:rsidRDefault="00662122" w:rsidP="00662122">
      <w:pPr>
        <w:pStyle w:val="a3"/>
        <w:spacing w:before="0" w:after="0"/>
      </w:pPr>
      <w:r w:rsidRPr="00C25615">
        <w:t>ВИА «Другая жизнь» -5 чел.</w:t>
      </w:r>
    </w:p>
    <w:p w:rsidR="00662122" w:rsidRPr="00C25615" w:rsidRDefault="00662122" w:rsidP="00662122">
      <w:pPr>
        <w:pStyle w:val="a3"/>
        <w:spacing w:before="0" w:after="0"/>
      </w:pPr>
      <w:r w:rsidRPr="00C25615">
        <w:t>«Весёлые бусинки» ритмика - 22 чел.</w:t>
      </w:r>
    </w:p>
    <w:p w:rsidR="00662122" w:rsidRDefault="00662122" w:rsidP="00662122">
      <w:pPr>
        <w:pStyle w:val="a3"/>
        <w:spacing w:before="0" w:after="0"/>
      </w:pPr>
      <w:r w:rsidRPr="00C25615">
        <w:t>Вокал детский</w:t>
      </w:r>
      <w:r>
        <w:t xml:space="preserve"> - </w:t>
      </w:r>
      <w:r w:rsidRPr="00C25615">
        <w:t>11 чел.</w:t>
      </w:r>
    </w:p>
    <w:p w:rsidR="004B737F" w:rsidRDefault="00662122" w:rsidP="00662122">
      <w:pPr>
        <w:pStyle w:val="a3"/>
        <w:spacing w:before="0" w:after="0"/>
        <w:jc w:val="both"/>
      </w:pPr>
      <w:r>
        <w:rPr>
          <w:sz w:val="27"/>
          <w:szCs w:val="27"/>
        </w:rPr>
        <w:t xml:space="preserve">          </w:t>
      </w:r>
      <w:r w:rsidRPr="00C25615">
        <w:t xml:space="preserve">В этом году из-за угрозы распространения новой </w:t>
      </w:r>
      <w:proofErr w:type="spellStart"/>
      <w:r w:rsidRPr="00C25615">
        <w:t>короновирусной</w:t>
      </w:r>
      <w:proofErr w:type="spellEnd"/>
      <w:r w:rsidRPr="00C25615">
        <w:t xml:space="preserve"> инфекции работники Дома культуры, как и многие другие, вынуждены были перейти на удаленный вид деятельности. Необходимо было скорректировать план работы с учетом сложившейся ситуации и научиться работать в новом онлайн-формате.</w:t>
      </w:r>
    </w:p>
    <w:p w:rsidR="00662122" w:rsidRDefault="00662122" w:rsidP="00662122">
      <w:pPr>
        <w:pStyle w:val="a3"/>
        <w:spacing w:before="0" w:after="0"/>
        <w:jc w:val="both"/>
      </w:pPr>
      <w:r>
        <w:lastRenderedPageBreak/>
        <w:t xml:space="preserve">         </w:t>
      </w:r>
      <w:r w:rsidRPr="00C25615">
        <w:t xml:space="preserve">Так как 2020 год был посвящен юбилею Победы в Великой Отечественной Войне, поэтому большая часть работы была посвящена этой дате. На базе ДК был организован онлайн-марафон песен о войне, в котором приняли участие не только участники художественной самодеятельности, но и жители нашего поселка. В течении месяца, участвуя во всемирной акции </w:t>
      </w:r>
      <w:r>
        <w:t xml:space="preserve"> «</w:t>
      </w:r>
      <w:r w:rsidRPr="00C25615">
        <w:t>30</w:t>
      </w:r>
      <w:r>
        <w:t xml:space="preserve"> </w:t>
      </w:r>
      <w:r w:rsidRPr="00C25615">
        <w:t>дней</w:t>
      </w:r>
      <w:proofErr w:type="gramStart"/>
      <w:r>
        <w:t xml:space="preserve"> </w:t>
      </w:r>
      <w:r w:rsidRPr="00C25615">
        <w:t>Д</w:t>
      </w:r>
      <w:proofErr w:type="gramEnd"/>
      <w:r w:rsidRPr="00C25615">
        <w:t>о</w:t>
      </w:r>
      <w:r>
        <w:t xml:space="preserve"> </w:t>
      </w:r>
      <w:r w:rsidRPr="00C25615">
        <w:t>Победы</w:t>
      </w:r>
      <w:r>
        <w:t>»</w:t>
      </w:r>
      <w:r w:rsidRPr="00C25615">
        <w:t xml:space="preserve">, были опубликованы стихи о войне, песни, онлайн-поздравления и рассказы о ветеранах в своих семьях. В данной акции активно приняли участие жители поселка. К сожалению, </w:t>
      </w:r>
      <w:proofErr w:type="gramStart"/>
      <w:r w:rsidRPr="00C25615">
        <w:t>из-за</w:t>
      </w:r>
      <w:proofErr w:type="gramEnd"/>
      <w:r w:rsidRPr="00C25615">
        <w:t xml:space="preserve"> </w:t>
      </w:r>
      <w:proofErr w:type="gramStart"/>
      <w:r w:rsidRPr="00C25615">
        <w:t>эпидемиологической</w:t>
      </w:r>
      <w:proofErr w:type="gramEnd"/>
      <w:r w:rsidRPr="00C25615">
        <w:t xml:space="preserve"> обстановке в 2020 году не получилось осуществить уже ставшее традицией шествие бессмертного полка, но был опубликован вид</w:t>
      </w:r>
      <w:r w:rsidR="00E5063E">
        <w:t xml:space="preserve">ео-ролик с лицами ветеранов поселка </w:t>
      </w:r>
      <w:proofErr w:type="spellStart"/>
      <w:r w:rsidRPr="00C25615">
        <w:t>Иванищи</w:t>
      </w:r>
      <w:proofErr w:type="spellEnd"/>
      <w:r w:rsidRPr="00C25615">
        <w:t>. А накануне этого великого праздника было опубликовано видео о женщине-ветеране и последнем ветеране нашего поселка Барсовой В.А. Так же, был подготовлен и опубликован праздничный онлайн-концерт с номерами из архивных записей ДК. Работники Дома культуры откликнулись и на акции, организуемые отделом по культуре Гусь-Хрустального района, такие как: «Георгиевская ленточка» и «Окна Победы». Ежегодный районный смотр-конкурс художественной самодеятельности тоже проходил в онлайн-формате.</w:t>
      </w:r>
    </w:p>
    <w:p w:rsidR="00662122" w:rsidRPr="00C25615" w:rsidRDefault="00662122" w:rsidP="00662122">
      <w:pPr>
        <w:pStyle w:val="a3"/>
        <w:spacing w:before="0" w:after="0"/>
        <w:jc w:val="both"/>
      </w:pPr>
      <w:r w:rsidRPr="00C25615">
        <w:t xml:space="preserve">      Одним из приоритетных направлений работы ДК является организация </w:t>
      </w:r>
      <w:r w:rsidRPr="00C25615">
        <w:rPr>
          <w:bCs/>
        </w:rPr>
        <w:t>семейного отдыха</w:t>
      </w:r>
      <w:r w:rsidRPr="00C25615">
        <w:t>. Так, в январе 2020г. был орга</w:t>
      </w:r>
      <w:r>
        <w:t>низован детский день рождения «М</w:t>
      </w:r>
      <w:r w:rsidRPr="00C25615">
        <w:t xml:space="preserve">аша и Медведь» на базе Детского сада. Самый любимый семейный праздник – новогодний утренник « Как Баба Яга и Леший Снегурочку украли», который прошел в январе 2020г.  В онлайн-формате были опубликованы различные викторины, конкурсы, танцевальные </w:t>
      </w:r>
      <w:proofErr w:type="spellStart"/>
      <w:r w:rsidRPr="00C25615">
        <w:t>флеш</w:t>
      </w:r>
      <w:proofErr w:type="spellEnd"/>
      <w:r w:rsidRPr="00C25615">
        <w:t xml:space="preserve">-мобы и концерты. </w:t>
      </w:r>
    </w:p>
    <w:p w:rsidR="00662122" w:rsidRDefault="00662122" w:rsidP="00662122">
      <w:pPr>
        <w:pStyle w:val="a3"/>
        <w:spacing w:before="0" w:after="0"/>
        <w:jc w:val="both"/>
        <w:rPr>
          <w:bCs/>
        </w:rPr>
      </w:pPr>
      <w:r>
        <w:rPr>
          <w:sz w:val="27"/>
          <w:szCs w:val="27"/>
        </w:rPr>
        <w:t xml:space="preserve">         </w:t>
      </w:r>
      <w:r w:rsidRPr="00C25615">
        <w:t xml:space="preserve">В этом году из-за сложившейся обстановки удалось провести лишь одно массовое гулянье – Масленица. Впервые этот праздник проводился на новой открытой площадке. Так же, удивили зрителей участники кукольного кружка «Фантазеры», которые выступили в новом формате больших ростовых кукол-цыган и исполнили ими импровизацию под песню. Так же были организованы различные состязания: распиливали поленья двуручной пилой, кололи дрова, </w:t>
      </w:r>
      <w:r>
        <w:t>фото со сказочными героями</w:t>
      </w:r>
      <w:r w:rsidRPr="00C25615">
        <w:t xml:space="preserve">. </w:t>
      </w:r>
      <w:r w:rsidRPr="00C25615">
        <w:rPr>
          <w:bCs/>
        </w:rPr>
        <w:t xml:space="preserve"> </w:t>
      </w:r>
    </w:p>
    <w:p w:rsidR="00662122" w:rsidRPr="00C25615" w:rsidRDefault="00662122" w:rsidP="00662122">
      <w:pPr>
        <w:pStyle w:val="a3"/>
        <w:spacing w:before="0" w:after="0"/>
        <w:jc w:val="both"/>
      </w:pPr>
      <w:r w:rsidRPr="00C25615">
        <w:rPr>
          <w:bCs/>
        </w:rPr>
        <w:t xml:space="preserve">      8 марта</w:t>
      </w:r>
      <w:r w:rsidRPr="00C25615">
        <w:rPr>
          <w:b/>
          <w:bCs/>
        </w:rPr>
        <w:t> </w:t>
      </w:r>
      <w:r w:rsidRPr="00C25615">
        <w:t>состоялся праздничный концерт, с посещением зрителей, «Всё согрето теплом ваших глаз». Танец цыганок коллективом «Грация», необычная импровизация песни в исполнении кукольного кружка «Фантазеры», где актерами были лишь ноги участников, а так же вокальные номера и активизация зрителей путем конкурсов и устного взаимодействия с ними создала веселую, праздничную обстановку.</w:t>
      </w:r>
    </w:p>
    <w:p w:rsidR="00662122" w:rsidRPr="00C25615" w:rsidRDefault="00662122" w:rsidP="00662122">
      <w:pPr>
        <w:pStyle w:val="a3"/>
        <w:spacing w:before="0" w:after="0"/>
        <w:jc w:val="both"/>
      </w:pPr>
      <w:r w:rsidRPr="00C25615">
        <w:t xml:space="preserve">      Показан спектакль «Сказочные сны», где объединяются две сказки: </w:t>
      </w:r>
      <w:proofErr w:type="gramStart"/>
      <w:r w:rsidRPr="00C25615">
        <w:t>«Принцесса на горошине» и «Свинопас», театральным коллективом «</w:t>
      </w:r>
      <w:proofErr w:type="spellStart"/>
      <w:r w:rsidRPr="00C25615">
        <w:t>Развивайка</w:t>
      </w:r>
      <w:proofErr w:type="spellEnd"/>
      <w:r w:rsidRPr="00C25615">
        <w:t xml:space="preserve">», кукольная сказка </w:t>
      </w:r>
      <w:r>
        <w:t>«Снеговик-почтовик» кукольным колл</w:t>
      </w:r>
      <w:r w:rsidRPr="00C25615">
        <w:t>ективом «Фантазеры»</w:t>
      </w:r>
      <w:r>
        <w:t>.</w:t>
      </w:r>
      <w:proofErr w:type="gramEnd"/>
    </w:p>
    <w:p w:rsidR="00662122" w:rsidRPr="00C25615" w:rsidRDefault="00662122" w:rsidP="00662122">
      <w:pPr>
        <w:pStyle w:val="a3"/>
        <w:spacing w:before="0" w:after="0"/>
        <w:jc w:val="both"/>
      </w:pPr>
      <w:r w:rsidRPr="00C25615">
        <w:t xml:space="preserve">     </w:t>
      </w:r>
      <w:r w:rsidRPr="00C25615">
        <w:rPr>
          <w:bCs/>
        </w:rPr>
        <w:t>4 октября</w:t>
      </w:r>
      <w:r w:rsidRPr="00C25615">
        <w:t xml:space="preserve">, как и во всей нашей стране,  состоялось чествование людей старшего поколения, приуроченное ко Дню пожилых людей. Основной целью этого мероприятия было - принести пожилому человеку внимание и тепло, заботу и доброту. Научить молодое поколение уважать старших, традиции. Уметь заботиться о своих близких. В наше тяжёлое время собрать их в кругу и дать им возможность забыть о невзгодах, и хотя бы на время отвлечь от болезней.  На празднике звучали песни положенные на стихи Есенина С.А., т.к. в этом году было 125 лет со дня его рождения. А исполняли их ансамбль русской песни «Родня». Они порадовали пожилых людей в этот ненастный  день, подарив </w:t>
      </w:r>
      <w:proofErr w:type="gramStart"/>
      <w:r w:rsidRPr="00C25615">
        <w:t>им</w:t>
      </w:r>
      <w:proofErr w:type="gramEnd"/>
      <w:r w:rsidRPr="00C25615">
        <w:t xml:space="preserve"> тепло и хорошее настроение присутствовало 40 человек.</w:t>
      </w:r>
    </w:p>
    <w:p w:rsidR="00662122" w:rsidRDefault="00662122" w:rsidP="00662122">
      <w:pPr>
        <w:pStyle w:val="a3"/>
        <w:spacing w:before="0" w:after="0"/>
        <w:jc w:val="both"/>
      </w:pPr>
      <w:r w:rsidRPr="00C25615">
        <w:rPr>
          <w:bCs/>
        </w:rPr>
        <w:t xml:space="preserve">      29 ноября</w:t>
      </w:r>
      <w:r w:rsidRPr="00C25615">
        <w:t xml:space="preserve"> состоялось праздничная концертная онлайн - программа «Всё на земле от материнских рук» посвященная  Дню Матери, в котором приняли участие работники дома культуры и участники художественной самодеятельности. Так же была проведена онлайн фото-акция «Самая лучшая мама».  Целью данных мероприятий было поддержка традиций бережного отношения к женщине, закрепление семейных устоев для показа значения в нашей жизни главного человека – Матери, выражение почтения и уважения к ее труду, мужеству и просто любви.   </w:t>
      </w:r>
    </w:p>
    <w:p w:rsidR="004339F7" w:rsidRDefault="004339F7" w:rsidP="00433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F3C5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</w:t>
      </w:r>
      <w:r w:rsidRPr="00BF3C5F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предоставлены возможности для духовного развития; повышен творческий потенциал самодеятельных коллективов народного творчества.</w:t>
      </w:r>
    </w:p>
    <w:p w:rsidR="00D87DF6" w:rsidRDefault="00D87DF6" w:rsidP="00433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87DF6" w:rsidRPr="00D87DF6" w:rsidRDefault="00691434" w:rsidP="00D87D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Сведения о корректировке П</w:t>
      </w:r>
      <w:r w:rsidR="00D87DF6" w:rsidRPr="00D87DF6">
        <w:rPr>
          <w:rFonts w:ascii="Times New Roman" w:hAnsi="Times New Roman" w:cs="Times New Roman"/>
          <w:b/>
          <w:i/>
          <w:sz w:val="26"/>
          <w:szCs w:val="26"/>
        </w:rPr>
        <w:t>рограммы</w:t>
      </w:r>
    </w:p>
    <w:p w:rsidR="00F70D40" w:rsidRDefault="00F70D40" w:rsidP="00BF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2020 году в муниципальную программу были внесены изменения постановлениями администрации муниципального образования:</w:t>
      </w:r>
    </w:p>
    <w:p w:rsidR="00F70D40" w:rsidRPr="00F70D40" w:rsidRDefault="00F70D40" w:rsidP="00F70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D40">
        <w:rPr>
          <w:rFonts w:ascii="Times New Roman" w:hAnsi="Times New Roman" w:cs="Times New Roman"/>
          <w:sz w:val="24"/>
          <w:szCs w:val="24"/>
        </w:rPr>
        <w:t>- Постановление администрации № 6 от 30.01.2020 – корректировка плановых объемов бюджетных ассигнований;</w:t>
      </w:r>
    </w:p>
    <w:p w:rsidR="00F70D40" w:rsidRPr="00F70D40" w:rsidRDefault="00F70D40" w:rsidP="00F70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D40">
        <w:rPr>
          <w:rFonts w:ascii="Times New Roman" w:hAnsi="Times New Roman" w:cs="Times New Roman"/>
          <w:sz w:val="24"/>
          <w:szCs w:val="24"/>
        </w:rPr>
        <w:t>- Постановление администрации № 62 от 28.08.2020 – корректировка плановых объемов бюджетных ассигнований;</w:t>
      </w:r>
    </w:p>
    <w:p w:rsidR="00F70D40" w:rsidRPr="00F70D40" w:rsidRDefault="00F70D40" w:rsidP="00F70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D40">
        <w:rPr>
          <w:rFonts w:ascii="Times New Roman" w:hAnsi="Times New Roman" w:cs="Times New Roman"/>
          <w:sz w:val="24"/>
          <w:szCs w:val="24"/>
        </w:rPr>
        <w:t>- Постановление администрации № 104 от 30.11.2020 – корректировка плановых объемов бюджетных ассигнований;</w:t>
      </w:r>
    </w:p>
    <w:p w:rsidR="00F70D40" w:rsidRDefault="00F70D40" w:rsidP="00F70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D40">
        <w:rPr>
          <w:rFonts w:ascii="Times New Roman" w:hAnsi="Times New Roman" w:cs="Times New Roman"/>
          <w:sz w:val="24"/>
          <w:szCs w:val="24"/>
        </w:rPr>
        <w:t>- Постановление администрации № 119 от 30.12.2020 – корректировка плановых</w:t>
      </w:r>
      <w:r>
        <w:rPr>
          <w:rFonts w:ascii="Times New Roman" w:hAnsi="Times New Roman" w:cs="Times New Roman"/>
          <w:sz w:val="24"/>
          <w:szCs w:val="24"/>
        </w:rPr>
        <w:t xml:space="preserve"> объемов б</w:t>
      </w:r>
      <w:r w:rsidR="0006107A">
        <w:rPr>
          <w:rFonts w:ascii="Times New Roman" w:hAnsi="Times New Roman" w:cs="Times New Roman"/>
          <w:sz w:val="24"/>
          <w:szCs w:val="24"/>
        </w:rPr>
        <w:t>юджетных ассигнований, продление</w:t>
      </w:r>
      <w:r>
        <w:rPr>
          <w:rFonts w:ascii="Times New Roman" w:hAnsi="Times New Roman" w:cs="Times New Roman"/>
          <w:sz w:val="24"/>
          <w:szCs w:val="24"/>
        </w:rPr>
        <w:t xml:space="preserve"> срока реализации Программы.</w:t>
      </w:r>
    </w:p>
    <w:p w:rsidR="00C1261E" w:rsidRDefault="00C1261E" w:rsidP="00F70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61E" w:rsidRPr="00C1261E" w:rsidRDefault="00C1261E" w:rsidP="00C12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Программы</w:t>
      </w:r>
      <w:proofErr w:type="spellEnd"/>
    </w:p>
    <w:p w:rsidR="00C1261E" w:rsidRDefault="00C1261E" w:rsidP="00C1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программой предусмотрено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показателя</w:t>
      </w: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3 из </w:t>
      </w:r>
      <w:proofErr w:type="gramStart"/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фактически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начения соответствуют плановым.</w:t>
      </w:r>
    </w:p>
    <w:p w:rsidR="00C1261E" w:rsidRPr="004E06A3" w:rsidRDefault="00C1261E" w:rsidP="00C1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1. «</w:t>
      </w:r>
      <w:r w:rsidR="00EF642D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количества численности участников культурно-досуговых мероприятий</w:t>
      </w: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», плановое значение</w:t>
      </w:r>
      <w:r w:rsidR="00BC4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темпа роста к 2019 году</w:t>
      </w: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737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F642D">
        <w:rPr>
          <w:rFonts w:ascii="Times New Roman" w:eastAsia="Times New Roman" w:hAnsi="Times New Roman" w:cs="Times New Roman"/>
          <w:color w:val="000000"/>
          <w:sz w:val="24"/>
          <w:szCs w:val="24"/>
        </w:rPr>
        <w:t>0,75</w:t>
      </w: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фактическое значение </w:t>
      </w:r>
      <w:r w:rsidR="004B737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642D">
        <w:rPr>
          <w:rFonts w:ascii="Times New Roman" w:eastAsia="Times New Roman" w:hAnsi="Times New Roman" w:cs="Times New Roman"/>
          <w:color w:val="000000"/>
          <w:sz w:val="24"/>
          <w:szCs w:val="24"/>
        </w:rPr>
        <w:t>0,75</w:t>
      </w: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B7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2019 году 6702 участников, в 2020 году 5024 участника.</w:t>
      </w:r>
    </w:p>
    <w:p w:rsidR="00C1261E" w:rsidRDefault="00EF642D" w:rsidP="00C1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2</w:t>
      </w:r>
      <w:r w:rsidR="00C1261E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количества культурно-досуговых мероприятий</w:t>
      </w:r>
      <w:r w:rsidR="00C1261E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плановое значение </w:t>
      </w:r>
      <w:r w:rsidR="00BC46BB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темпа роста к 2019 году</w:t>
      </w:r>
      <w:r w:rsidR="004B7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BC4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2122">
        <w:rPr>
          <w:rFonts w:ascii="Times New Roman" w:eastAsia="Times New Roman" w:hAnsi="Times New Roman" w:cs="Times New Roman"/>
          <w:color w:val="000000"/>
          <w:sz w:val="24"/>
          <w:szCs w:val="24"/>
        </w:rPr>
        <w:t>0,6</w:t>
      </w:r>
      <w:r w:rsidR="00C1261E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фактическое значение </w:t>
      </w:r>
      <w:r w:rsidR="004B7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62122">
        <w:rPr>
          <w:rFonts w:ascii="Times New Roman" w:eastAsia="Times New Roman" w:hAnsi="Times New Roman" w:cs="Times New Roman"/>
          <w:color w:val="000000"/>
          <w:sz w:val="24"/>
          <w:szCs w:val="24"/>
        </w:rPr>
        <w:t>0,6</w:t>
      </w:r>
      <w:r w:rsidR="00C1261E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B7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2019 году 97 мероприятий, в 2020 году – 58.</w:t>
      </w:r>
    </w:p>
    <w:p w:rsidR="00F5253D" w:rsidRPr="00F5253D" w:rsidRDefault="00F5253D" w:rsidP="00C1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</w:t>
      </w:r>
      <w:r w:rsidR="00B42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показатели были скорректированы в сторону уменьшения в связи с </w:t>
      </w:r>
      <w:r>
        <w:rPr>
          <w:rFonts w:ascii="Times New Roman" w:hAnsi="Times New Roman" w:cs="Times New Roman"/>
        </w:rPr>
        <w:t>угрозой</w:t>
      </w:r>
      <w:r w:rsidRPr="00F5253D">
        <w:rPr>
          <w:rFonts w:ascii="Times New Roman" w:hAnsi="Times New Roman" w:cs="Times New Roman"/>
        </w:rPr>
        <w:t xml:space="preserve"> распространения </w:t>
      </w:r>
      <w:r>
        <w:rPr>
          <w:rFonts w:ascii="Times New Roman" w:hAnsi="Times New Roman" w:cs="Times New Roman"/>
        </w:rPr>
        <w:t xml:space="preserve">и вводимыми мерами по борьбе с новой </w:t>
      </w:r>
      <w:proofErr w:type="spellStart"/>
      <w:r>
        <w:rPr>
          <w:rFonts w:ascii="Times New Roman" w:hAnsi="Times New Roman" w:cs="Times New Roman"/>
        </w:rPr>
        <w:t>короновирусной</w:t>
      </w:r>
      <w:proofErr w:type="spellEnd"/>
      <w:r>
        <w:rPr>
          <w:rFonts w:ascii="Times New Roman" w:hAnsi="Times New Roman" w:cs="Times New Roman"/>
        </w:rPr>
        <w:t xml:space="preserve"> инфекцией и невозможностью проведения мероприятий с присутствием зрителей.</w:t>
      </w:r>
      <w:bookmarkStart w:id="0" w:name="_GoBack"/>
      <w:bookmarkEnd w:id="0"/>
    </w:p>
    <w:p w:rsidR="00F70D40" w:rsidRDefault="00EF642D" w:rsidP="00BC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3.</w:t>
      </w:r>
      <w:r w:rsidR="00C1261E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«Соотношение средней заработной платы работников   учреждений культуры к средней заработной плате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Владимирской</w:t>
      </w:r>
      <w:r w:rsidR="00C1261E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области», плановое значение 100 процентов, фактическое значение 100 процентов.</w:t>
      </w:r>
    </w:p>
    <w:p w:rsidR="00BC46BB" w:rsidRPr="00BC46BB" w:rsidRDefault="00BC46BB" w:rsidP="00BC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642D" w:rsidRPr="009417A7" w:rsidRDefault="00EF642D" w:rsidP="009417A7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4E06A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Сведения о выполнении расходных обязательств, связанных с реализацией </w:t>
      </w:r>
      <w:r w:rsidR="007C2740">
        <w:rPr>
          <w:rFonts w:ascii="Times New Roman" w:eastAsia="Calibri" w:hAnsi="Times New Roman" w:cs="Times New Roman"/>
          <w:b/>
          <w:i/>
          <w:sz w:val="26"/>
          <w:szCs w:val="26"/>
        </w:rPr>
        <w:t>Программы</w:t>
      </w:r>
    </w:p>
    <w:p w:rsidR="007C2740" w:rsidRDefault="007C2740" w:rsidP="007C27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7C2740">
        <w:rPr>
          <w:rFonts w:ascii="Times New Roman" w:hAnsi="Times New Roman" w:cs="Times New Roman"/>
          <w:bCs/>
          <w:sz w:val="24"/>
          <w:szCs w:val="24"/>
        </w:rPr>
        <w:t xml:space="preserve">На реализацию Программы в 2020 году </w:t>
      </w:r>
      <w:r w:rsidRPr="007C274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8E0BF0">
        <w:rPr>
          <w:rFonts w:ascii="Times New Roman" w:eastAsia="Times New Roman" w:hAnsi="Times New Roman" w:cs="Times New Roman"/>
          <w:color w:val="000000"/>
          <w:sz w:val="24"/>
          <w:szCs w:val="24"/>
        </w:rPr>
        <w:t>ло предусмотрено финансирование в объеме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3005,1 тыс. рублей, в том числе за счет средств:</w:t>
      </w:r>
    </w:p>
    <w:p w:rsidR="007C2740" w:rsidRDefault="007C2740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областного бюджета – 546,1 тыс. рублей;</w:t>
      </w:r>
    </w:p>
    <w:p w:rsidR="007C2740" w:rsidRDefault="007C2740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местного бюджета – 2392,7 тыс. рублей;</w:t>
      </w:r>
    </w:p>
    <w:p w:rsidR="007C2740" w:rsidRDefault="007C2740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внебюджетных источников – 66,3 тыс. рублей.</w:t>
      </w:r>
    </w:p>
    <w:p w:rsidR="007C2740" w:rsidRDefault="007C2740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Фактическое освоение составило 2430,2 тыс. рублей или 80,</w:t>
      </w:r>
      <w:r w:rsidR="004339F7">
        <w:rPr>
          <w:rFonts w:ascii="Times New Roman" w:hAnsi="Times New Roman" w:cs="Times New Roman"/>
          <w:bCs/>
          <w:sz w:val="24"/>
          <w:szCs w:val="24"/>
        </w:rPr>
        <w:t xml:space="preserve">9% </w:t>
      </w:r>
      <w:r w:rsidR="00433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в рамках</w:t>
      </w:r>
      <w:r w:rsidR="004339F7"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основного мероприятия</w:t>
      </w:r>
      <w:r w:rsidR="004339F7">
        <w:rPr>
          <w:rFonts w:ascii="Times New Roman" w:hAnsi="Times New Roman" w:cs="Times New Roman"/>
          <w:sz w:val="24"/>
          <w:szCs w:val="24"/>
        </w:rPr>
        <w:t xml:space="preserve"> </w:t>
      </w:r>
      <w:r w:rsidR="004339F7">
        <w:rPr>
          <w:rFonts w:ascii="Times New Roman" w:eastAsia="Times New Roman" w:hAnsi="Times New Roman" w:cs="Times New Roman"/>
          <w:kern w:val="2"/>
          <w:sz w:val="24"/>
          <w:szCs w:val="24"/>
        </w:rPr>
        <w:t>«Поддержка и сохранение муниципальных учреждений культуры»</w:t>
      </w:r>
      <w:r w:rsidR="004339F7"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:rsidR="004339F7" w:rsidRDefault="00E812B3" w:rsidP="00E81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</w:t>
      </w:r>
      <w:r w:rsidR="002B4007">
        <w:rPr>
          <w:rFonts w:ascii="Times New Roman" w:eastAsia="Times New Roman" w:hAnsi="Times New Roman" w:cs="Times New Roman"/>
          <w:kern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асходы на обеспечение деятельности муниципального бюджетного учреждения культуры «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Иванищевское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централизованное клубное объединение»</w:t>
      </w:r>
      <w:r w:rsidR="004339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- 2381,5 тыс. рублей (100% от плана), из них за счет средств</w:t>
      </w:r>
      <w:r w:rsidR="002B4007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4339F7" w:rsidRPr="004339F7" w:rsidRDefault="004339F7" w:rsidP="004339F7">
      <w:pPr>
        <w:pStyle w:val="a4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F7">
        <w:rPr>
          <w:rFonts w:ascii="Times New Roman" w:hAnsi="Times New Roman" w:cs="Times New Roman"/>
          <w:bCs/>
          <w:sz w:val="24"/>
          <w:szCs w:val="24"/>
        </w:rPr>
        <w:t>местного бюджета – 2363,9 тыс. рублей;</w:t>
      </w:r>
    </w:p>
    <w:p w:rsidR="004339F7" w:rsidRPr="004339F7" w:rsidRDefault="004339F7" w:rsidP="004339F7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9F7">
        <w:rPr>
          <w:rFonts w:ascii="Times New Roman" w:hAnsi="Times New Roman" w:cs="Times New Roman"/>
          <w:bCs/>
          <w:sz w:val="24"/>
          <w:szCs w:val="24"/>
        </w:rPr>
        <w:t xml:space="preserve"> внебюджетных источников – </w:t>
      </w:r>
      <w:r>
        <w:rPr>
          <w:rFonts w:ascii="Times New Roman" w:hAnsi="Times New Roman" w:cs="Times New Roman"/>
          <w:bCs/>
          <w:sz w:val="24"/>
          <w:szCs w:val="24"/>
        </w:rPr>
        <w:t>17,6</w:t>
      </w:r>
      <w:r w:rsidRPr="004339F7"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</w:p>
    <w:p w:rsidR="004339F7" w:rsidRDefault="002B4007" w:rsidP="00E81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у</w:t>
      </w:r>
      <w:r w:rsidR="00E812B3" w:rsidRPr="00E812B3">
        <w:rPr>
          <w:rFonts w:ascii="Times New Roman" w:hAnsi="Times New Roman" w:cs="Times New Roman"/>
          <w:iCs/>
          <w:sz w:val="24"/>
          <w:szCs w:val="24"/>
        </w:rPr>
        <w:t>крепление материально-технической базы учреждений культуры</w:t>
      </w:r>
      <w:r w:rsidR="004339F7">
        <w:rPr>
          <w:rFonts w:ascii="Times New Roman" w:hAnsi="Times New Roman" w:cs="Times New Roman"/>
          <w:iCs/>
          <w:sz w:val="24"/>
          <w:szCs w:val="24"/>
        </w:rPr>
        <w:t xml:space="preserve"> – 48,7 тыс. рублей (100% от плана), из них за счет средств:</w:t>
      </w:r>
      <w:r w:rsidR="00E812B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812B3" w:rsidRPr="009A4C98" w:rsidRDefault="004339F7" w:rsidP="00E812B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4C98">
        <w:rPr>
          <w:rFonts w:ascii="Times New Roman" w:hAnsi="Times New Roman" w:cs="Times New Roman"/>
          <w:bCs/>
          <w:sz w:val="24"/>
          <w:szCs w:val="24"/>
        </w:rPr>
        <w:t xml:space="preserve">внебюджетных источников – </w:t>
      </w:r>
      <w:r w:rsidR="00615E08" w:rsidRPr="009A4C98">
        <w:rPr>
          <w:rFonts w:ascii="Times New Roman" w:hAnsi="Times New Roman" w:cs="Times New Roman"/>
          <w:bCs/>
          <w:sz w:val="24"/>
          <w:szCs w:val="24"/>
        </w:rPr>
        <w:t>48,7</w:t>
      </w:r>
      <w:r w:rsidRPr="009A4C98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615E08" w:rsidRPr="009A4C9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253D" w:rsidRPr="009A4C9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Был произведен ремонт сцены на сумму   </w:t>
      </w:r>
      <w:r w:rsidR="009A4C98" w:rsidRPr="009A4C9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11,4 </w:t>
      </w:r>
      <w:r w:rsidR="00F5253D" w:rsidRPr="009A4C9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тыс. руб. и приобретен </w:t>
      </w:r>
      <w:r w:rsidR="009A4C98" w:rsidRPr="009A4C9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электрический котел – 37,3 тыс. руб.</w:t>
      </w:r>
    </w:p>
    <w:p w:rsidR="00E812B3" w:rsidRPr="002B4007" w:rsidRDefault="002B4007" w:rsidP="002B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- </w:t>
      </w:r>
      <w:r w:rsidRPr="00E812B3">
        <w:rPr>
          <w:rFonts w:ascii="Times New Roman" w:hAnsi="Times New Roman" w:cs="Times New Roman"/>
          <w:iCs/>
          <w:sz w:val="24"/>
          <w:szCs w:val="24"/>
        </w:rPr>
        <w:t>повышение оплаты труда работников бюджетной сферы в соответствии с указами Президента Российской Федерации от 7 мая 2012 года № 597, от 1 июня 2012 года № 761</w:t>
      </w:r>
      <w:r w:rsidRPr="002B400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lastRenderedPageBreak/>
        <w:t>2020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год предусмотрено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574,9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тыс. рублей</w:t>
      </w:r>
      <w:r w:rsidR="00615E0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(областной бюджет 546,1 тыс. рублей; местный бюджет – 28,8 тыс. рублей)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, фактические расходы составили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0,0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тыс. 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C2740" w:rsidRPr="00615E08" w:rsidRDefault="007C2740" w:rsidP="00615E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Средства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предусмотренные из областного бюджета</w:t>
      </w:r>
      <w:r w:rsidR="002B4007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2B4007" w:rsidRPr="00E812B3">
        <w:rPr>
          <w:rFonts w:ascii="Times New Roman" w:hAnsi="Times New Roman" w:cs="Times New Roman"/>
          <w:iCs/>
          <w:sz w:val="24"/>
          <w:szCs w:val="24"/>
        </w:rPr>
        <w:t>повышение оплаты труда работников бюджетной сферы в соответствии с указами Президента Российской Федерации от 7 мая 2012 года № 597, от 1 июня 2012 года № 761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были возвращены в областной бюджет</w:t>
      </w:r>
      <w:r w:rsidR="00615E0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5E08">
        <w:rPr>
          <w:rFonts w:ascii="Times New Roman" w:hAnsi="Times New Roman" w:cs="Times New Roman"/>
          <w:bCs/>
          <w:sz w:val="24"/>
          <w:szCs w:val="24"/>
        </w:rPr>
        <w:t>Показатель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0BF0">
        <w:rPr>
          <w:rFonts w:ascii="Times New Roman" w:hAnsi="Times New Roman" w:cs="Times New Roman"/>
          <w:sz w:val="24"/>
          <w:szCs w:val="24"/>
        </w:rPr>
        <w:t xml:space="preserve">(соотношение </w:t>
      </w:r>
      <w:r w:rsidR="008236B2">
        <w:rPr>
          <w:rFonts w:ascii="Times New Roman" w:hAnsi="Times New Roman" w:cs="Times New Roman"/>
          <w:sz w:val="24"/>
          <w:szCs w:val="24"/>
        </w:rPr>
        <w:t xml:space="preserve"> </w:t>
      </w:r>
      <w:r w:rsidRPr="008E0BF0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="008236B2">
        <w:rPr>
          <w:rFonts w:ascii="Times New Roman" w:hAnsi="Times New Roman" w:cs="Times New Roman"/>
          <w:sz w:val="24"/>
          <w:szCs w:val="24"/>
        </w:rPr>
        <w:t xml:space="preserve"> </w:t>
      </w:r>
      <w:r w:rsidRPr="008E0BF0">
        <w:rPr>
          <w:rFonts w:ascii="Times New Roman" w:hAnsi="Times New Roman" w:cs="Times New Roman"/>
          <w:sz w:val="24"/>
          <w:szCs w:val="24"/>
        </w:rPr>
        <w:t>заработной платы</w:t>
      </w:r>
      <w:r w:rsidR="008236B2">
        <w:rPr>
          <w:rFonts w:ascii="Times New Roman" w:hAnsi="Times New Roman" w:cs="Times New Roman"/>
          <w:sz w:val="24"/>
          <w:szCs w:val="24"/>
        </w:rPr>
        <w:t xml:space="preserve"> </w:t>
      </w:r>
      <w:r w:rsidRPr="008E0BF0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615E08">
        <w:rPr>
          <w:rFonts w:ascii="Times New Roman" w:hAnsi="Times New Roman" w:cs="Times New Roman"/>
          <w:sz w:val="24"/>
          <w:szCs w:val="24"/>
        </w:rPr>
        <w:t xml:space="preserve">  </w:t>
      </w:r>
      <w:r w:rsidRPr="008E0BF0">
        <w:rPr>
          <w:rFonts w:ascii="Times New Roman" w:hAnsi="Times New Roman" w:cs="Times New Roman"/>
          <w:sz w:val="24"/>
          <w:szCs w:val="24"/>
        </w:rPr>
        <w:t xml:space="preserve">муниципальных учреждений культуры к средней заработной плате во Владимирской области </w:t>
      </w:r>
      <w:r w:rsidR="0016498B">
        <w:rPr>
          <w:rFonts w:ascii="Times New Roman" w:hAnsi="Times New Roman" w:cs="Times New Roman"/>
          <w:sz w:val="24"/>
          <w:szCs w:val="24"/>
        </w:rPr>
        <w:t xml:space="preserve"> </w:t>
      </w:r>
      <w:r w:rsidRPr="008E0BF0">
        <w:rPr>
          <w:rFonts w:ascii="Times New Roman" w:hAnsi="Times New Roman" w:cs="Times New Roman"/>
          <w:sz w:val="24"/>
          <w:szCs w:val="24"/>
        </w:rPr>
        <w:t>– 100%)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E08" w:rsidRPr="00615E08">
        <w:rPr>
          <w:rFonts w:ascii="Times New Roman" w:hAnsi="Times New Roman" w:cs="Times New Roman"/>
          <w:sz w:val="24"/>
          <w:szCs w:val="24"/>
        </w:rPr>
        <w:t>выполнен</w:t>
      </w:r>
      <w:r w:rsidR="00615E08">
        <w:rPr>
          <w:rFonts w:ascii="Times New Roman" w:hAnsi="Times New Roman" w:cs="Times New Roman"/>
          <w:sz w:val="28"/>
          <w:szCs w:val="28"/>
        </w:rPr>
        <w:t xml:space="preserve">. </w:t>
      </w:r>
      <w:r w:rsidR="0016498B" w:rsidRPr="00BF3C5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Средняя заработная </w:t>
      </w:r>
      <w:r w:rsidR="0016498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</w:t>
      </w:r>
      <w:r w:rsidR="0016498B" w:rsidRPr="00BF3C5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плата работников учреждений культуры по Указам Президента составила 28617 рублей.  </w:t>
      </w:r>
    </w:p>
    <w:p w:rsidR="00BC46BB" w:rsidRDefault="00BC46BB" w:rsidP="00F5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9417A7" w:rsidRPr="009417A7" w:rsidRDefault="009417A7" w:rsidP="0066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9417A7" w:rsidRDefault="009417A7" w:rsidP="009417A7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>Результаты оценки эффективности Программы</w:t>
      </w:r>
    </w:p>
    <w:p w:rsidR="009417A7" w:rsidRPr="009417A7" w:rsidRDefault="009417A7" w:rsidP="009417A7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682"/>
        <w:gridCol w:w="1276"/>
        <w:gridCol w:w="1275"/>
        <w:gridCol w:w="1134"/>
        <w:gridCol w:w="1134"/>
        <w:gridCol w:w="1134"/>
        <w:gridCol w:w="1134"/>
      </w:tblGrid>
      <w:tr w:rsidR="009417A7" w:rsidRPr="00B4074E" w:rsidTr="00472BED">
        <w:trPr>
          <w:trHeight w:val="1462"/>
        </w:trPr>
        <w:tc>
          <w:tcPr>
            <w:tcW w:w="545" w:type="dxa"/>
            <w:shd w:val="clear" w:color="auto" w:fill="auto"/>
          </w:tcPr>
          <w:p w:rsidR="009417A7" w:rsidRPr="009417A7" w:rsidRDefault="009417A7" w:rsidP="00472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9417A7" w:rsidRPr="009417A7" w:rsidRDefault="009417A7" w:rsidP="00472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682" w:type="dxa"/>
            <w:shd w:val="clear" w:color="auto" w:fill="auto"/>
          </w:tcPr>
          <w:p w:rsidR="009417A7" w:rsidRPr="009417A7" w:rsidRDefault="009417A7" w:rsidP="00941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9417A7" w:rsidRPr="009417A7" w:rsidRDefault="009417A7" w:rsidP="00941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 программы</w:t>
            </w:r>
          </w:p>
        </w:tc>
        <w:tc>
          <w:tcPr>
            <w:tcW w:w="1276" w:type="dxa"/>
            <w:shd w:val="clear" w:color="auto" w:fill="auto"/>
          </w:tcPr>
          <w:p w:rsidR="009417A7" w:rsidRPr="009417A7" w:rsidRDefault="009417A7" w:rsidP="00790E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Степень реализации мероприятий (</w:t>
            </w:r>
            <w:proofErr w:type="spellStart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r w:rsidRPr="009417A7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м</w:t>
            </w:r>
            <w:proofErr w:type="spellEnd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9417A7" w:rsidRPr="009417A7" w:rsidRDefault="009417A7" w:rsidP="009417A7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417A7" w:rsidRPr="009417A7" w:rsidRDefault="009417A7" w:rsidP="00790E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Степень соответствия запланированному уровню расходов (</w:t>
            </w:r>
            <w:proofErr w:type="spellStart"/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СС</w:t>
            </w:r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уз</w:t>
            </w:r>
            <w:proofErr w:type="spellEnd"/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417A7" w:rsidRPr="009417A7" w:rsidRDefault="009417A7" w:rsidP="00790E0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Эффективность использования финансовых средств (</w:t>
            </w:r>
            <w:proofErr w:type="spellStart"/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Э</w:t>
            </w:r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ис</w:t>
            </w:r>
            <w:proofErr w:type="spellEnd"/>
            <w:r w:rsidRPr="009417A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417A7" w:rsidRPr="009417A7" w:rsidRDefault="009417A7" w:rsidP="00790E06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Степень достижения планового значения целевого показателя (</w:t>
            </w:r>
            <w:proofErr w:type="spellStart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СД</w:t>
            </w:r>
            <w:r w:rsidRPr="009417A7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мппз</w:t>
            </w:r>
            <w:proofErr w:type="spellEnd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417A7" w:rsidRPr="009417A7" w:rsidRDefault="009417A7" w:rsidP="00790E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Степень реализации муниципальной программы (</w:t>
            </w:r>
            <w:proofErr w:type="spellStart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r w:rsidRPr="009417A7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мп</w:t>
            </w:r>
            <w:proofErr w:type="spellEnd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417A7" w:rsidRPr="009417A7" w:rsidRDefault="009417A7" w:rsidP="00790E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Эффективность реализации программы (</w:t>
            </w:r>
            <w:proofErr w:type="spellStart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ЭР</w:t>
            </w:r>
            <w:r w:rsidRPr="009417A7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мп</w:t>
            </w:r>
            <w:proofErr w:type="spellEnd"/>
            <w:r w:rsidRPr="009417A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9417A7" w:rsidRPr="00B4074E" w:rsidTr="009417A7">
        <w:trPr>
          <w:trHeight w:val="1780"/>
        </w:trPr>
        <w:tc>
          <w:tcPr>
            <w:tcW w:w="545" w:type="dxa"/>
            <w:shd w:val="clear" w:color="auto" w:fill="auto"/>
          </w:tcPr>
          <w:p w:rsidR="009417A7" w:rsidRPr="00B4074E" w:rsidRDefault="009417A7" w:rsidP="00790E0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417A7" w:rsidRPr="00B4074E" w:rsidRDefault="009417A7" w:rsidP="00790E0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074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9417A7" w:rsidRPr="009417A7" w:rsidRDefault="009417A7" w:rsidP="00790E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417A7">
              <w:rPr>
                <w:rFonts w:ascii="Times New Roman" w:hAnsi="Times New Roman" w:cs="Times New Roman"/>
                <w:sz w:val="20"/>
                <w:szCs w:val="20"/>
              </w:rPr>
              <w:t xml:space="preserve">«Сохранение и развитие культуры муниципального образования поселок </w:t>
            </w:r>
            <w:proofErr w:type="spellStart"/>
            <w:r w:rsidRPr="009417A7">
              <w:rPr>
                <w:rFonts w:ascii="Times New Roman" w:hAnsi="Times New Roman" w:cs="Times New Roman"/>
                <w:sz w:val="20"/>
                <w:szCs w:val="20"/>
              </w:rPr>
              <w:t>Иванищи</w:t>
            </w:r>
            <w:proofErr w:type="spellEnd"/>
            <w:r w:rsidRPr="009417A7">
              <w:rPr>
                <w:rFonts w:ascii="Times New Roman" w:hAnsi="Times New Roman" w:cs="Times New Roman"/>
                <w:sz w:val="20"/>
                <w:szCs w:val="20"/>
              </w:rPr>
              <w:t xml:space="preserve"> (сельское поселение) Гусь-Хрустального района на 2018-2023 годы»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7A7" w:rsidRPr="009417A7" w:rsidRDefault="009417A7" w:rsidP="00790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17A7" w:rsidRPr="009417A7" w:rsidRDefault="009417A7" w:rsidP="00790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A7">
              <w:rPr>
                <w:rFonts w:ascii="Times New Roman" w:eastAsia="Calibri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7A7" w:rsidRPr="009417A7" w:rsidRDefault="009417A7" w:rsidP="00790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A7">
              <w:rPr>
                <w:rFonts w:ascii="Times New Roman" w:eastAsia="Calibri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7A7" w:rsidRPr="009417A7" w:rsidRDefault="009417A7" w:rsidP="00790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7A7" w:rsidRPr="009417A7" w:rsidRDefault="009417A7" w:rsidP="00790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7A7" w:rsidRPr="009417A7" w:rsidRDefault="009417A7" w:rsidP="00790E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7A7">
              <w:rPr>
                <w:rFonts w:ascii="Times New Roman" w:eastAsia="Calibri" w:hAnsi="Times New Roman" w:cs="Times New Roman"/>
                <w:sz w:val="24"/>
                <w:szCs w:val="24"/>
              </w:rPr>
              <w:t>0,83</w:t>
            </w:r>
          </w:p>
        </w:tc>
      </w:tr>
    </w:tbl>
    <w:p w:rsidR="00EF642D" w:rsidRPr="00F70D40" w:rsidRDefault="00EF642D" w:rsidP="009417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EF642D" w:rsidRPr="00F70D40" w:rsidSect="00472BE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992"/>
    <w:multiLevelType w:val="hybridMultilevel"/>
    <w:tmpl w:val="DA30EF16"/>
    <w:lvl w:ilvl="0" w:tplc="041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">
    <w:nsid w:val="5AF8380B"/>
    <w:multiLevelType w:val="hybridMultilevel"/>
    <w:tmpl w:val="9ECA2CC8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>
    <w:nsid w:val="62424E91"/>
    <w:multiLevelType w:val="hybridMultilevel"/>
    <w:tmpl w:val="A4FC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CA"/>
    <w:rsid w:val="0000234B"/>
    <w:rsid w:val="000024D1"/>
    <w:rsid w:val="0006107A"/>
    <w:rsid w:val="000C6D76"/>
    <w:rsid w:val="0016498B"/>
    <w:rsid w:val="00187F46"/>
    <w:rsid w:val="002B4007"/>
    <w:rsid w:val="004339F7"/>
    <w:rsid w:val="0044199B"/>
    <w:rsid w:val="00472BED"/>
    <w:rsid w:val="004B737F"/>
    <w:rsid w:val="005F3EE6"/>
    <w:rsid w:val="00615E08"/>
    <w:rsid w:val="00662122"/>
    <w:rsid w:val="00691434"/>
    <w:rsid w:val="006928CA"/>
    <w:rsid w:val="00755B6E"/>
    <w:rsid w:val="007C2740"/>
    <w:rsid w:val="007E4D3E"/>
    <w:rsid w:val="008236B2"/>
    <w:rsid w:val="00866E8F"/>
    <w:rsid w:val="008E0BF0"/>
    <w:rsid w:val="009212CD"/>
    <w:rsid w:val="009417A7"/>
    <w:rsid w:val="009A4C98"/>
    <w:rsid w:val="00B429B6"/>
    <w:rsid w:val="00BC46BB"/>
    <w:rsid w:val="00BF3C5F"/>
    <w:rsid w:val="00C1261E"/>
    <w:rsid w:val="00C25615"/>
    <w:rsid w:val="00C42BB4"/>
    <w:rsid w:val="00D33C69"/>
    <w:rsid w:val="00D87DF6"/>
    <w:rsid w:val="00E5063E"/>
    <w:rsid w:val="00E812B3"/>
    <w:rsid w:val="00EF642D"/>
    <w:rsid w:val="00F5253D"/>
    <w:rsid w:val="00F7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0D40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F70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3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0D40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F70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4080-F984-4DC9-A2E4-F3958111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21</cp:revision>
  <dcterms:created xsi:type="dcterms:W3CDTF">2021-02-18T11:40:00Z</dcterms:created>
  <dcterms:modified xsi:type="dcterms:W3CDTF">2021-03-04T07:30:00Z</dcterms:modified>
</cp:coreProperties>
</file>